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欢迎各位今天加入我们的圆桌讨论，今天我们聚焦的主题是“人工智能生成内容（AIGC）对用户创新行为的影响”。我们很荣幸邀请到了四位在人工智能、内容创作、心理学和产业创新领域有着深入研究和实践经验的嘉宾。首先，让我们欢迎来自知名科技公司的人工智能专家李博士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李博士：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大家好，很高兴在这里和大家探讨AIGC对创新的影响。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接下来，我们有幸邀请到了著名的内容创作者张先生。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张先生：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大家好，很期待分享和听取关于AIGC的不同观点。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我们还邀请到了心理学领域的专家，王教授。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大家好，希望能从心理学的角度为大家提供一些见解。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最后，我们有幸邀请到了创新管理专家赵女士。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赵女士：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大家好，很高兴参与到这次讨论中。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非常感谢各位嘉宾的到来。首先，让我们从李博士开始，您如何看待AIGC对用户创新行为的影响？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李博士：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首先，AIGC技术的发展使得内容生成变得更加高效和个性化。从技术层面来说，AIGC能够根据用户的需求和偏好生成内容，这本身就是一种创新。它降低了创作的门槛，使得更多非专业的用户也能参与到创作中来。这种参与性和易用性，从根本上促进了用户的创新行为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非常有趣的观点。张先生，作为一名内容创作者，您怎么看？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张先生：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我同意李博士的看法。AIGC给我带来了很大的帮助，特别是在创意生成和初稿制作上。它让我能够快速实现和测试我的想法，这在以前是很难做到的。但同时，我也注意到了一个问题，那就是内容的同质化。因为大家都在使用类似的工具，有时候生成的内容会显得缺乏个性。所以，我认为AIGC是一个双刃剑，它既促进了创新，也提出了新的挑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确实是一个值得深思的问题。王教授，从心理学的角度，您如何看待这个现象？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从心理学的角度来看，AIGC对用户的创新行为有着显著的影响。首先，它通过降低创作门槛，增强了用户的自我效能感，这是推动创新的重要心理因素。其次，AIGC的使用过程中，用户与AI的互动可以激发用户的创造力。然而，正如张先生所提到的，过度依赖AIGC可能会导致创意的同质化，甚至抑制个人的创造思维。因此，如何平衡AIGC的使用，以促进而非抑制创新，是一个值得探讨的议题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非常精彩的见解。赵女士，从产业创新的角度，您怎么看？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赵女士：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产业创新一直在寻找降低成本和提高效率的方法，AIGC正好提供了这样的可能。它不仅改变了内容产业的生产方式，还通过数据分析预测用户需求，推动了个性化内容的发展。这对于促进产业内的创新具有重要意义。然而，产业创新也需要注意维护多样性和创新的可持续性。如果过度依赖AIGC，可能会忽视人类创造力的重要性，这对长远来看是不利的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感谢各位嘉宾的精彩分享。今天的讨论让我们对AIGC对用户创新行为的影响有了更深入的了解。显然，AIGC既是一个强大的工具，也提出了新的挑战。如何在促进创新的同时保持内容的多样性和个性，将是我们未来需要共同面对和思考的问题。</w:t>
      </w:r>
    </w:p>
    <w:p/>
    <w:p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今天我们邀请到了人工智能与创新研究领域的专家，王教授，来和我们分享他对AIGC对用户创新行为影响的看法。王教授，您好！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你好，很高兴能参与这次访谈。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首先，请您简单介绍一下您自己以及您在人工智能与创新领域的研究背景。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当然。我是人工智能与创新领域的研究者，长期关注人工智能技术在创新过程中的应用和影响。我的研究主要集中在人工智能生成内容（AIGC）对用户创新行为的影响以及其与心理学、产业创新等领域的关联。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很有深度的研究领域。那么，首先让我们来谈谈AIGC对用户创新行为的影响。在您看来，AIGC是如何改变用户的创新行为的？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AIGC作为一种强大的工具，改变了用户创新的方式和路径。首先，AIGC降低了创作门槛，使更多非专业用户可以轻创作内容。这种便利性激发了用户的创造欲望，促进了更多人参与创作。其次，AIGC的智能生成功能可以帮助用户快速实现和测试创意，加速创新的过程。然而，过度依赖AIGC也可能导致创意同质化，挑战个性化创新的可能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非常有趣的观点。您提到了创意同质化这一问题，那么在使用AIGC时，用户应该如何平衡创新和个性化的需求呢？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这是一个关键问题。用户在使用AIGC时应该注重平衡创新和个性化的需求。一方面，可以通过引入人工创造力和独特性来打破AIGC生成内容的同质化。另一方面，用户也可以在创作过程中注重自身的创意思维和个性特点，从而保持内容的独特性和创新性。在实践中，用户可以灵活运用AIGC工具，结合个人的创造力和独特视角，创作出更具个性和创新性的作品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非常中肯的建议。除了个人创造力，AIGC对用户的自我效能感和创造力有何影响？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AIGC对用户的自我效能感和创造力有着显著影响。首先，AIGC降低了创作门槛，增强了用户的自我效能感，使他们更有信心参与创作。其次，AIGC的智能生成功能可以激发用户的创造力，帮助他们更快地实现和验证创意。然而，过度依赖AIGC可能会抑制个人的创造思维，降低创新的可能性。因此，用户在使用AIGC时需要保持开放的思维，灵活运用工具，同时注重培养个人的创造力和独特性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非常精彩的观点。最后，您认为AIGC对产业创新有何影响，以及如何平衡AIGC的使用以促进产业创新的可持续发展？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王教授：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AIGC对产业创新有着重要影响。它改变了内容产业的生产方式，推动了个性化内容的发展，提高了产业的效率和创新能力。然而，产业创新也需要注意维护多样性和创新的可持续性。在使用AIGC时，产业应该注重平衡自动化生成和人工创造力，保持内容的多样性和独特性。同时，产业也可以通过引入人工智能伦理和规范，引导AIGC的合理使用，促进产业创新的可持续发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Style w:val="5"/>
          <w:rFonts w:hint="default" w:ascii="Segoe UI" w:hAnsi="Segoe UI" w:eastAsia="Segoe UI" w:cs="Segoe UI"/>
          <w:b/>
          <w:bCs/>
          <w:i w:val="0"/>
          <w:iCs w:val="0"/>
          <w:caps w:val="0"/>
          <w:spacing w:val="0"/>
          <w:sz w:val="16"/>
          <w:szCs w:val="16"/>
          <w:shd w:val="clear" w:fill="FFFFFF"/>
        </w:rPr>
        <w:t>主持人：</w:t>
      </w: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 非常感谢王教授对AIGC对用户创新行为影响的深入分析和宝贵建议。今天的访饭让我们对这一话题有了更深入的了解。希望我们能够在未来看到更多关于AIGC与创新的研究和实践。感谢您的分享！</w:t>
      </w:r>
    </w:p>
    <w:p/>
    <w:p/>
    <w:p/>
    <w:p/>
    <w:p/>
    <w:p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王记者：**李教授，您好！感谢您接受我的采访。今天，我想与您探讨AIGC对用户创新行为的影响。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**李教授：**好的，我非常乐意。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**王记者：**首先，AIGC是什么？它如何影响用户创新行为？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**李教授：**AIGC，即人工智能生成内容，是指由人工智能系统自动生成的内容，例如文本、图像、音频和视频。它对用户创新行为的影响是多方面的：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**降低创作门槛：**AIGC工具降低了创作内容的门槛，使非专业人士也可以轻松生成高质量的内容。这激发了用户参与创新活动的积极性。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**激发创意灵感：**AIGC可以通过生成意想不到的内容组合，激发用户的创意灵感。它帮助用户突破思维定势，探索新的可能性。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**提高创作效率：**AIGC可以自动化繁琐的创作任务，例如图像生成和文本编辑。这释放了用户的宝贵时间，让他们专注于更具创造性的高价值活动。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**王记者：**AIGC在哪些领域对用户创新行为产生了重大影响？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**李教授：**AIGC在以下领域对用户创新行为产生了重大影响：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**艺术创作：**AIGC工具使艺术家能够探索新的艺术风格和形式，并创建以前不可能实现的作品。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**内容创作：**AIGC可以帮助用户生成引人入胜的文本、图像和视频内容，用于社交媒体、博客和网站。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**产品设计：**AIGC可以生成产品原型和概念，帮助设计师探索新的设计可能性。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**教育：**AIGC可以创建交互式教育内容，使学习过程更加引人入胜和个性化。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**王记者：**AIGC对用户创新行为有何潜在挑战？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**李教授：**AIGC也带来了一些潜在挑战：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**版权问题：**AIGC生成的内容可能涉及版权问题，用户需要了解和遵守相关法律法规。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**偏见和歧视：**AIGC模型可能会继承训练数据中的偏见，从而导致生成的内容存在偏见或歧视性。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**创造力抑制：**过度依赖AIGC可能会抑制用户的创造力，阻碍他们发展自己的独特风格。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**王记者：**如何克服这些挑战，最大化AIGC对用户创新行为的积极影响？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**李教授：**克服这些挑战并最大化AIGC积极影响的关键在于：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**加强版权意识：**用户应了解AIGC内容的版权问题，并负责任地使用这些内容。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**提高模型透明度：**AIGC模型开发人员应提供模型的透明度，以帮助用户了解其局限性和偏见。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**平衡AIGC和人类创造力：**用户应将AIGC视为一种工具，而不是创造力的替代品。他们应该利用AIGC来激发灵感并增强自己的创造力。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**王记者：**您认为AIGC的未来发展趋势是什么？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**李教授：**AIGC的未来发展趋势包括：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**模型的不断完善：**AIGC模型将变得更加复杂和强大，能够生成更逼真、更有创造力的内容。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**跨模态融合：**AIGC将融合文本、图像、音频和视频等不同模态，创造出更具沉浸感和互动性的体验。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53" w:beforeAutospacing="0" w:after="0" w:afterAutospacing="1"/>
        <w:ind w:left="720" w:hanging="360"/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**个性化定制：**AIGC将变得更加个性化，根据用户的喜好和需求生成定制化的内容。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92" w:afterAutospacing="0"/>
        <w:ind w:left="0" w:firstLine="0"/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spacing w:val="0"/>
          <w:sz w:val="16"/>
          <w:szCs w:val="16"/>
          <w:shd w:val="clear" w:fill="FFFFFF"/>
        </w:rPr>
        <w:t>**王记者：**非常感谢您分享您的见解，李教授。</w:t>
      </w:r>
    </w:p>
    <w:p/>
    <w:p/>
    <w:p/>
    <w:p/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ascii="Segoe UI" w:hAnsi="Segoe UI" w:eastAsia="Segoe UI" w:cs="Segoe UI"/>
          <w:sz w:val="16"/>
          <w:szCs w:val="16"/>
        </w:rPr>
        <w:t>**王记者：**李教授,您好!非常感谢您接受我的采访。今天,我很高兴能与您就AIGC对用户创新行为的影响进行深入探讨。作为人工智能领域的专家,您对这个话题一定有独到的见解。那么,让我们从AIGC的基本概念开始吧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**李教授：**好的,非常感谢您邀请我参与这次访谈。AIGC,即人工智能生成内容(Artificial Intelligence-Generated Content),是指由人工智能系统自动生成的各种内容,包括文本、图像、音频、视频等。这项技术近年来发展迅速,已经广泛应用于各个领域,对用户创新行为产生了深远的影响。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**王记者：**您能具体谈谈AIGC如何影响用户的创新行为吗?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**李教授：**AIGC对用户创新行为的影响主要体现在以下几个方面: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首先,AIGC大大降低了创作内容的门槛。以前,创作高质量的内容通常需要专业的技能和大量的时间投入。但现在,AIGC工具可以让普通用户轻松生成令人惊叹的文本、图像、视频等内容。这极大地激发了用户参与创新活动的积极性,使更多人能够尝试创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其次,AIGC可以激发用户的创意灵感。AIGC系统通过分析大量的训练数据,能够生成一些意想不到的内容组合。这些富有创意的"意外之作"常常会引发用户的灵感,让他们产生全新的想法和创意,突破固有的思维定式。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再者,AIGC可以提高用户的创作效率。许多繁琐的创作任务,如图像编辑、文本润色等,都可以由AIGC工具自动完成。这样不仅大大节省了用户的时间和精力,而且还让他们能够把更多精力投入到更有创造性的高价值活动中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总的来说,AIGC为用户提供了强大的创作辅助工具,不仅降低了创作门槛,激发了创意灵感,还提高了创作效率,从而极大地促进了用户的创新行为。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**王记者：**您提到AIGC在多个领域对用户创新行为产生了重大影响,能否举一些具体的例子吗?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**李教授：**当然可以。AIGC在以下几个领域对用户创新行为产生了重大影响: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首先是艺术创作领域。AIGC工具使艺术家能够探索全新的艺术风格和形式,创造出以前难以实现的作品。比如,有些艺术家利用AIGC生成独特的数字艺术作品,融合了机器学习算法与人类创意的碰撞。这不仅扩展了艺术的表现形式,也激发了艺术家的创造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其次是内容创作领域。AIGC可以帮助用户生成引人入胜的文本、图像和视频内容,广泛应用于社交媒体、博客和网站等。许多自媒体创作者和网红都在利用AIGC工具提高内容创作的效率和吸引力,从而获得更多关注和互动。这不仅提升了用户的创作热情,也推动了内容创新的发展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再次是产品设计领域。AIGC可以生成各种产品原型和概念设计,帮助设计师探索全新的设计可能性。一些创新型企业就利用AIGC工具快速迭代产品设计,激发了用户参与产品创新的积极性。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最后是教育领域。AIGC可以创建交互式的教育内容,使学习过程更加引人入胜和个性化。一些教育机构就开发了基于AIGC的智能教学系统,大大提升了学习者的参与度和学习效果,促进了教育创新。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可以说,AIGC正在深刻改变各个领域的创新格局,为用户提供了全新的创作工具和创意灵感。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**王记者：**您提到AIGC也带来了一些挑战,能否详细介绍一下这些挑战是什么?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**李教授:**AIGC确实也带来了一些潜在的挑战,主要体现在以下几个方面: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首先是版权问题。AIGC生成的内容可能涉及到版权和知识产权的问题,用户需要非常谨慎地了解和遵守相关的法律法规。如果使用AIGC生成的内容却未经授权,就可能面临版权纠纷。这需要用户提高版权意识,并采取适当的措施来保护自己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其次是偏见和歧视问题。AIGC模型的训练数据可能包含一些偏见和歧视性的内容,这可能会导致AIGC生成的内容也存在类似的问题。比如,一些AIGC系统在生成人物形象时会表现出性别、种族等方面的偏见。这不仅可能引发争议,也可能对社会产生负面影响。因此,AIGC模型开发者需要提高模型的透明度,让用户了解其局限性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再次是创造力抑制问题。如果用户过度依赖AIGC工具,可能会导致自身创造力的下降。过度依赖AIGC可能会让用户失去独立思考和创作的动力,从而影响其创新能力的发展。因此,用户需要保持适度使用AIGC,并将其视为创作过程中的一个工具,而不是创造力的替代品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总的来说,AIGC带来了诸多挑战,需要用户、开发者以及相关监管部门共同努力,才能最大限度地发挥AIGC对创新的积极作用,同时也要注意规避其潜在风险。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**王记者：**那您认为,如何才能克服这些挑战,最大化AIGC对用户创新行为的积极影响呢?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**李教授:**克服AIGC带来的挑战,最大化其对用户创新行为的积极影响,主要有以下几个方面的建议: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第一,加强版权意识教育。用户需要充分了解AIGC内容的版权问题,知道何时需要获得授权,如何合法使用AIGC生成的内容。相关部门和机构应该加强对用户的版权意识培养,帮助他们树立正确的知识产权观念。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第二,提高AIGC模型的透明度。AIGC模型开发者应该主动提供模型的透明度,让用户了解其局限性和可能存在的偏见。这不仅有助于用户更好地评估AIGC生成内容的适用性,也有助于推动AIGC模型的持续改进。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第三,培养用户的独立创造力。用户应该将AIGC视为创作过程中的一种辅助工具,而不是创造力的替代品。他们应该学会平衡AIGC与自身创造力的运用,既充分利用AIGC提升创作效率,又保持独立思考和创作的能力。这需要用户不断锻炼和提升自身的创造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第四,建立健全的AIGC监管体系。政府和相关部门应该制定完善的AIGC监管政策,规范AIGC的发展和应用,确保其为用户创新行为服务,而不会产生负面影响。同时,还要加强对AIGC应用的伦理和安全性审查。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总之,克服AIGC带来的挑战,需要用户、开发者、监管部门等多方共同努力。只有这样,AIGC才能真正成为促进用户创新的有力工具,为社会发展注入新的动力。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**王记者:**您认为AIGC未来的发展趋势会是什么样的?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**李教授:**AIGC未来的发展趋势主要包括以下几个方面: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首先,AIGC模型将不断完善和强化。随着人工智能技术的进步,AIGC模型将变得更加复杂和强大,能够生成更加逼真、创造性的内容。我们可以预见,未来AIGC生成的文本、图像、音频等将更加接近人类水平,甚至难以区分。这将大大提升AIGC对用户创新行为的影响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其次,AIGC将实现跨模态融合。目前的AIGC大多还局限于单一模态,如文本或图像。但未来,AIGC将能够融合文本、图像、音频、视频等多种模态,创造出更加沉浸式、交互性强的内容体验。这种跨模态融合将为用户创新提供更加丰富的素材和灵感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192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再次,AIGC将变得更加个性化和定制化。随着对用户需求和偏好的深入理解,AIGC将能够根据个人特点生成定制化的内容。这不仅能够更好地激发用户的创意灵感,也能提高AIGC内容的实用性和吸引力。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18" w:lineRule="atLeast"/>
        <w:ind w:left="0" w:right="0"/>
      </w:pPr>
      <w:r>
        <w:rPr>
          <w:rFonts w:hint="default" w:ascii="Segoe UI" w:hAnsi="Segoe UI" w:eastAsia="Segoe UI" w:cs="Segoe UI"/>
          <w:sz w:val="16"/>
          <w:szCs w:val="16"/>
        </w:rPr>
        <w:t>总的来说,AIGC的未来发展将呈现出模型不断完善、跨模态融合,以及个性化定制等特点。这些趋势必将进一步推动AIGC对</w:t>
      </w:r>
    </w:p>
    <w:p>
      <w:pPr>
        <w:keepNext w:val="0"/>
        <w:keepLines w:val="0"/>
        <w:widowControl/>
        <w:suppressLineNumbers w:val="0"/>
        <w:spacing w:before="72" w:beforeAutospacing="0"/>
        <w:jc w:val="left"/>
      </w:pPr>
    </w:p>
    <w:p/>
    <w:p/>
    <w:p/>
    <w:p/>
    <w:p>
      <w:pPr>
        <w:rPr>
          <w:rFonts w:hint="eastAsia"/>
        </w:rPr>
      </w:pPr>
      <w:r>
        <w:rPr>
          <w:rFonts w:hint="eastAsia"/>
        </w:rPr>
        <w:t>访谈对象：学生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访谈主题：AIGC对用户创新行为的影响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采访时间：[日期]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采访地点：[地点]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采访人：[采访人姓名]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被采访人：[学生姓名]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采访人：你好，很高兴能有机会采访你。我们的访谈主题是AIGC对用户创新行为的影响。首先，你对AIGC有多少了解呢？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被采访人：我对AIGC有一定的了解。AIGC是人工智能生成内容的缩写，它是一种基于深度学习的算法，可以生成各种形式的文本、图片、音乐等。它可以根据输入的数据和模型，自动生成具有一定创造性的作品。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采访人：你对AIGC在创新方面的作用有什么看法？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被采访人：我认为AIGC在创新方面有很大的作用。它可以帮助用户生成具有一定创造性的内容，为用户的创新提供了无尽的想象力和可能性。传统的创新过程需要人们付出大量的时间和努力，而AIGC可以通过算法自动完成创造性的任务，为用户提供更多的时间和空间去发展更深入和独特的创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采访人：你自己是否使用过AIGC进行创新？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被采访人：是的，我曾经使用过AIGC进行创新。例如，在写作方面，我可以输入几个关键字或句子，AIGC会自动生成一篇文章的开头或某个段落，然后我可以根据它生成的内容进行修改和完善。这样可以大大提高我的写作效率，同时也为我提供了更多的创作思路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采访人：在使用AIGC进行创新的过程中，你觉得它的优势在哪里？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被采访人：AIGC的优势在于，它能够提供大量的创新元素和灵感。当我在进行创新时，它可以为我提供一些新颖的想法，帮助我突破常规思维束缚。此外，AIGC还可以根据用户的需求进行个性化的生成，根据用户的输入和反馈进行调整，使得创新结果更符合用户的期望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采访人：那么，你认为AIGC是否有一定的局限性呢？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被采访人：是的，AIGC也存在一定的局限性。首先，它的生成结果可能不够准确或满足用户的需求，需要用户进行进一步的修改和调整。其次，AIGC尽管可以生成内容，但它并不能理解和感受用户的情感和需求，无法像人类一样进行创新和思考。因此，在创新过程中，人类的主观能动性仍然是不可替代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采访人：在你看来，AIGC在未来会如何影响用户的创新行为？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被采访人：我认为AIGC在未来会越来越多地影响用户的创新行为。随着技术的不断发展，AIGC的生成能力和智能程度将不断提高，能够提供更加准确和创新的内容。这将为用户提供更多的创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shd w:val="clear" w:fill="F1F5F9"/>
        <w:ind w:left="0" w:firstLine="0"/>
        <w:rPr>
          <w:rFonts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  <w:shd w:val="clear" w:fill="F1F5F9"/>
        </w:rPr>
        <w:t>采访人姓名]：首先，非常感谢你抽出时间参加这次访谈，[学生姓名]。今天我们想聊聊关于人工智能生成内容（AIGC）在创新行为上的角色。你能先告诉我你学的是哪个专业吗？</w:t>
      </w:r>
    </w:p>
    <w:p>
      <w:pPr>
        <w:pStyle w:val="2"/>
        <w:keepNext w:val="0"/>
        <w:keepLines w:val="0"/>
        <w:widowControl/>
        <w:suppressLineNumbers w:val="0"/>
        <w:shd w:val="clear" w:fill="F1F5F9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  <w:shd w:val="clear" w:fill="F1F5F9"/>
        </w:rPr>
        <w:t>[学生姓名]：当然，我目前是信息技术专业的大三学生，对人工智能分领域的应用非常感兴趣。</w:t>
      </w:r>
    </w:p>
    <w:p>
      <w:pPr>
        <w:pStyle w:val="2"/>
        <w:keepNext w:val="0"/>
        <w:keepLines w:val="0"/>
        <w:widowControl/>
        <w:suppressLineNumbers w:val="0"/>
        <w:shd w:val="clear" w:fill="F1F5F9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  <w:shd w:val="clear" w:fill="F1F5F9"/>
        </w:rPr>
        <w:t>[采访人姓名]：那你对AIGC有多少了解，特别是它在创新方面的作用？</w:t>
      </w:r>
    </w:p>
    <w:p>
      <w:pPr>
        <w:pStyle w:val="2"/>
        <w:keepNext w:val="0"/>
        <w:keepLines w:val="0"/>
        <w:widowControl/>
        <w:suppressLineNumbers w:val="0"/>
        <w:shd w:val="clear" w:fill="F1F5F9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  <w:shd w:val="clear" w:fill="F1F5F9"/>
        </w:rPr>
        <w:t>[学生姓名]：AIGC是一个非常有趣的领域，我对它的了解主要来自于我在课堂上学到的知识，以及我自己的一些研究。AIGC对创新的主要作用，我想，是它有能力在短时间内生成大量创造性的内容。这不仅可以增加量化的输出，还能激发人类用户进行进一步的创新思考。</w:t>
      </w:r>
    </w:p>
    <w:p>
      <w:pPr>
        <w:pStyle w:val="2"/>
        <w:keepNext w:val="0"/>
        <w:keepLines w:val="0"/>
        <w:widowControl/>
        <w:suppressLineNumbers w:val="0"/>
        <w:shd w:val="clear" w:fill="F1F5F9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  <w:shd w:val="clear" w:fill="F1F5F9"/>
        </w:rPr>
        <w:t>[采访人姓名]：能否详细描述一下AIGC如何激发了你个人的创新思考呢？</w:t>
      </w:r>
    </w:p>
    <w:p>
      <w:pPr>
        <w:pStyle w:val="2"/>
        <w:keepNext w:val="0"/>
        <w:keepLines w:val="0"/>
        <w:widowControl/>
        <w:suppressLineNumbers w:val="0"/>
        <w:shd w:val="clear" w:fill="F1F5F9"/>
        <w:ind w:left="0" w:firstLine="0"/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333639"/>
          <w:spacing w:val="0"/>
          <w:sz w:val="16"/>
          <w:szCs w:val="16"/>
          <w:shd w:val="clear" w:fill="F1F5F9"/>
        </w:rPr>
        <w:t>[学生姓名]：当然可以。例如，在我最近的一个项目中，我使用了一个基于AIGC的工具来协助设计一个新的用户界面。这个工具不断地提出不同的设计方案，有的甚至是我之前没有考虑过的。这些新颖的设计方案促使我跳出自己的思维框架，开始思考一些更为独特和创新的解决方案。</w:t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A93FAE"/>
    <w:multiLevelType w:val="multilevel"/>
    <w:tmpl w:val="9AA93F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AACA2B4F"/>
    <w:multiLevelType w:val="multilevel"/>
    <w:tmpl w:val="AACA2B4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AC84ED66"/>
    <w:multiLevelType w:val="multilevel"/>
    <w:tmpl w:val="AC84ED6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E20A8197"/>
    <w:multiLevelType w:val="multilevel"/>
    <w:tmpl w:val="E20A819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4">
    <w:nsid w:val="1791F241"/>
    <w:multiLevelType w:val="multilevel"/>
    <w:tmpl w:val="1791F24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mVjNTdlY2JmMDEwMjk4OTI3NzA0YjE5N2UwOWIifQ=="/>
  </w:docVars>
  <w:rsids>
    <w:rsidRoot w:val="2373778D"/>
    <w:rsid w:val="2373778D"/>
    <w:rsid w:val="6F686B27"/>
    <w:rsid w:val="6F961B22"/>
    <w:rsid w:val="799C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2024-03-29T02:42:00Z</dcterms:created>
  <dc:creator>Eve°念&amp;相依</dc:creator>
  <cp:lastModifiedBy>Eve°念&amp;相依</cp:lastModifiedBy>
  <dcterms:modified xsi:type="dcterms:W3CDTF">2024-03-29T02:59:30Z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46348117D55749159DA5191D23CA16DE_11</vt:lpwstr>
  </property>
</Properties>
</file>